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45CB6" w14:textId="77777777" w:rsidR="004F2856" w:rsidRPr="00874D4E" w:rsidRDefault="004F2856" w:rsidP="00874D4E">
      <w:pPr>
        <w:jc w:val="center"/>
        <w:rPr>
          <w:b/>
          <w:bCs/>
          <w:u w:val="single"/>
        </w:rPr>
      </w:pPr>
      <w:r w:rsidRPr="00874D4E">
        <w:rPr>
          <w:b/>
          <w:bCs/>
          <w:u w:val="single"/>
        </w:rPr>
        <w:t>NCFE CACHE Level 2 Certificate in Preparing to Work in Adult Social Care (600/0047/8)</w:t>
      </w:r>
    </w:p>
    <w:p w14:paraId="12D85775" w14:textId="77777777" w:rsidR="004F2856" w:rsidRPr="00874D4E" w:rsidRDefault="004F2856" w:rsidP="004F2856">
      <w:pPr>
        <w:rPr>
          <w:b/>
          <w:bCs/>
        </w:rPr>
      </w:pPr>
      <w:r w:rsidRPr="00874D4E">
        <w:rPr>
          <w:b/>
          <w:bCs/>
        </w:rPr>
        <w:t>Introduction</w:t>
      </w:r>
    </w:p>
    <w:p w14:paraId="5F9126A5" w14:textId="77777777" w:rsidR="004F2856" w:rsidRDefault="004F2856" w:rsidP="004F2856">
      <w:r>
        <w:t>The NCFE CACHE Level 2 Certificate in Preparing to Work in Adult Social Care has been selected as part of Barnardo's ETS Yorkshire's vocational curriculum offer to provide learners with an introduction to the adult health and social care sector and the knowledge required to work effectively within care environments.</w:t>
      </w:r>
    </w:p>
    <w:p w14:paraId="1C70903D" w14:textId="77777777" w:rsidR="004F2856" w:rsidRDefault="004F2856" w:rsidP="004F2856">
      <w:r>
        <w:t>The qualification is particularly suitable for learners who have an interest in supporting adults within care settings but may not yet possess the confidence, experience or specialist knowledge required to progress directly into employment or higher-level study.</w:t>
      </w:r>
    </w:p>
    <w:p w14:paraId="0FFCDAE3" w14:textId="77777777" w:rsidR="004F2856" w:rsidRDefault="004F2856" w:rsidP="004F2856">
      <w:r>
        <w:t>The programme aligns with Barnardo's commitment to supporting young people to become confident, resilient and employment-ready adults through the development of professional knowledge, transferable employability skills and Preparation for Adulthood outcomes.</w:t>
      </w:r>
    </w:p>
    <w:p w14:paraId="4DD4B14E" w14:textId="77777777" w:rsidR="004F2856" w:rsidRDefault="004F2856" w:rsidP="004F2856">
      <w:r>
        <w:t>The qualification introduces learners to the fundamental principles that underpin effective adult social care practice, including communication, safeguarding, person-centred approaches, equality and diversity, health and safety, duty of care and professional responsibilities. It provides learners with a strong foundation from which to progress into further study, apprenticeships or employment within the health and social care sector.</w:t>
      </w:r>
    </w:p>
    <w:p w14:paraId="490EAC0E" w14:textId="77777777" w:rsidR="004F2856" w:rsidRPr="00874D4E" w:rsidRDefault="004F2856" w:rsidP="004F2856">
      <w:pPr>
        <w:rPr>
          <w:b/>
          <w:bCs/>
        </w:rPr>
      </w:pPr>
      <w:r w:rsidRPr="00874D4E">
        <w:rPr>
          <w:b/>
          <w:bCs/>
        </w:rPr>
        <w:t>Curriculum Intent</w:t>
      </w:r>
    </w:p>
    <w:p w14:paraId="2C30D59A" w14:textId="77777777" w:rsidR="004F2856" w:rsidRDefault="004F2856" w:rsidP="004F2856">
      <w:r>
        <w:t>The programme aims to:</w:t>
      </w:r>
    </w:p>
    <w:p w14:paraId="721EBED1" w14:textId="77777777" w:rsidR="004F2856" w:rsidRDefault="004F2856" w:rsidP="005073EE">
      <w:pPr>
        <w:pStyle w:val="ListParagraph"/>
        <w:numPr>
          <w:ilvl w:val="0"/>
          <w:numId w:val="1"/>
        </w:numPr>
      </w:pPr>
      <w:r>
        <w:t>Develop learners' understanding of the adult social care sector.</w:t>
      </w:r>
    </w:p>
    <w:p w14:paraId="208B4925" w14:textId="77777777" w:rsidR="004F2856" w:rsidRDefault="004F2856" w:rsidP="005073EE">
      <w:pPr>
        <w:pStyle w:val="ListParagraph"/>
        <w:numPr>
          <w:ilvl w:val="0"/>
          <w:numId w:val="1"/>
        </w:numPr>
      </w:pPr>
      <w:r>
        <w:t>Introduce the values, principles and behaviours expected within care professions.</w:t>
      </w:r>
    </w:p>
    <w:p w14:paraId="1A81D59A" w14:textId="77777777" w:rsidR="004F2856" w:rsidRDefault="004F2856" w:rsidP="005073EE">
      <w:pPr>
        <w:pStyle w:val="ListParagraph"/>
        <w:numPr>
          <w:ilvl w:val="0"/>
          <w:numId w:val="1"/>
        </w:numPr>
      </w:pPr>
      <w:r>
        <w:t>Develop knowledge of safeguarding, duty of care and professional responsibilities.</w:t>
      </w:r>
    </w:p>
    <w:p w14:paraId="01EC4187" w14:textId="77777777" w:rsidR="004F2856" w:rsidRDefault="004F2856" w:rsidP="005073EE">
      <w:pPr>
        <w:pStyle w:val="ListParagraph"/>
        <w:numPr>
          <w:ilvl w:val="0"/>
          <w:numId w:val="1"/>
        </w:numPr>
      </w:pPr>
      <w:r>
        <w:t>Promote understanding of person-centred approaches to care and support.</w:t>
      </w:r>
    </w:p>
    <w:p w14:paraId="5F9A7D95" w14:textId="77777777" w:rsidR="004F2856" w:rsidRDefault="004F2856" w:rsidP="005073EE">
      <w:pPr>
        <w:pStyle w:val="ListParagraph"/>
        <w:numPr>
          <w:ilvl w:val="0"/>
          <w:numId w:val="1"/>
        </w:numPr>
      </w:pPr>
      <w:r>
        <w:t>Develop communication skills required when supporting vulnerable adults.</w:t>
      </w:r>
    </w:p>
    <w:p w14:paraId="44D0970C" w14:textId="77777777" w:rsidR="004F2856" w:rsidRDefault="004F2856" w:rsidP="005073EE">
      <w:pPr>
        <w:pStyle w:val="ListParagraph"/>
        <w:numPr>
          <w:ilvl w:val="0"/>
          <w:numId w:val="1"/>
        </w:numPr>
      </w:pPr>
      <w:r>
        <w:t>Build awareness of equality, diversity and inclusion within social care settings.</w:t>
      </w:r>
    </w:p>
    <w:p w14:paraId="113F70A4" w14:textId="77777777" w:rsidR="004F2856" w:rsidRDefault="004F2856" w:rsidP="005073EE">
      <w:pPr>
        <w:pStyle w:val="ListParagraph"/>
        <w:numPr>
          <w:ilvl w:val="0"/>
          <w:numId w:val="1"/>
        </w:numPr>
      </w:pPr>
      <w:r>
        <w:t>Develop knowledge of health and safety requirements within care environments.</w:t>
      </w:r>
    </w:p>
    <w:p w14:paraId="49D10FC8" w14:textId="77777777" w:rsidR="004F2856" w:rsidRDefault="004F2856" w:rsidP="005073EE">
      <w:pPr>
        <w:pStyle w:val="ListParagraph"/>
        <w:numPr>
          <w:ilvl w:val="0"/>
          <w:numId w:val="1"/>
        </w:numPr>
      </w:pPr>
      <w:r>
        <w:t>Encourage reflective practice and continuous professional development.</w:t>
      </w:r>
    </w:p>
    <w:p w14:paraId="74573B14" w14:textId="77777777" w:rsidR="004F2856" w:rsidRDefault="004F2856" w:rsidP="005073EE">
      <w:pPr>
        <w:pStyle w:val="ListParagraph"/>
        <w:numPr>
          <w:ilvl w:val="0"/>
          <w:numId w:val="1"/>
        </w:numPr>
      </w:pPr>
      <w:r>
        <w:t>Support Preparation for Adulthood outcomes including employment, independence and community participation.</w:t>
      </w:r>
    </w:p>
    <w:p w14:paraId="723DD056" w14:textId="77777777" w:rsidR="005073EE" w:rsidRDefault="004F2856" w:rsidP="004F2856">
      <w:pPr>
        <w:pStyle w:val="ListParagraph"/>
        <w:numPr>
          <w:ilvl w:val="0"/>
          <w:numId w:val="1"/>
        </w:numPr>
      </w:pPr>
      <w:r>
        <w:t>Provide a progression pathway into Level 3 qualifications, apprenticeships and employment.</w:t>
      </w:r>
    </w:p>
    <w:p w14:paraId="112E61DD" w14:textId="7AE65AFF" w:rsidR="004F2856" w:rsidRPr="005073EE" w:rsidRDefault="004F2856" w:rsidP="005073EE">
      <w:r w:rsidRPr="005073EE">
        <w:rPr>
          <w:b/>
          <w:bCs/>
        </w:rPr>
        <w:lastRenderedPageBreak/>
        <w:t>Why this Qualification?</w:t>
      </w:r>
    </w:p>
    <w:p w14:paraId="64DB9DFB" w14:textId="77777777" w:rsidR="004F2856" w:rsidRDefault="004F2856" w:rsidP="004F2856">
      <w:r>
        <w:t>The adult social care sector continues to experience significant workforce shortages locally, regionally and nationally. Employers consistently identify the need for caring, compassionate and skilled individuals who understand the values and expectations of the profession.</w:t>
      </w:r>
    </w:p>
    <w:p w14:paraId="7227838B" w14:textId="77777777" w:rsidR="004F2856" w:rsidRDefault="004F2856" w:rsidP="004F2856">
      <w:r>
        <w:t>Many learners attending Barnardo's ETS Yorkshire express an interest in helping others and pursuing careers within:</w:t>
      </w:r>
    </w:p>
    <w:p w14:paraId="065B9BB5" w14:textId="77777777" w:rsidR="004F2856" w:rsidRDefault="004F2856" w:rsidP="00D2088A">
      <w:pPr>
        <w:pStyle w:val="ListParagraph"/>
        <w:numPr>
          <w:ilvl w:val="0"/>
          <w:numId w:val="2"/>
        </w:numPr>
      </w:pPr>
      <w:r>
        <w:t>Residential Care</w:t>
      </w:r>
    </w:p>
    <w:p w14:paraId="03711259" w14:textId="77777777" w:rsidR="004F2856" w:rsidRDefault="004F2856" w:rsidP="00D2088A">
      <w:pPr>
        <w:pStyle w:val="ListParagraph"/>
        <w:numPr>
          <w:ilvl w:val="0"/>
          <w:numId w:val="2"/>
        </w:numPr>
      </w:pPr>
      <w:r>
        <w:t>Supported Living</w:t>
      </w:r>
    </w:p>
    <w:p w14:paraId="23D99E86" w14:textId="77777777" w:rsidR="004F2856" w:rsidRDefault="004F2856" w:rsidP="00D2088A">
      <w:pPr>
        <w:pStyle w:val="ListParagraph"/>
        <w:numPr>
          <w:ilvl w:val="0"/>
          <w:numId w:val="2"/>
        </w:numPr>
      </w:pPr>
      <w:r>
        <w:t>Community Care</w:t>
      </w:r>
    </w:p>
    <w:p w14:paraId="6EA34B60" w14:textId="77777777" w:rsidR="004F2856" w:rsidRDefault="004F2856" w:rsidP="00D2088A">
      <w:pPr>
        <w:pStyle w:val="ListParagraph"/>
        <w:numPr>
          <w:ilvl w:val="0"/>
          <w:numId w:val="2"/>
        </w:numPr>
      </w:pPr>
      <w:r>
        <w:t>Mental Health Services</w:t>
      </w:r>
    </w:p>
    <w:p w14:paraId="098F93C5" w14:textId="77777777" w:rsidR="004F2856" w:rsidRDefault="004F2856" w:rsidP="00D2088A">
      <w:pPr>
        <w:pStyle w:val="ListParagraph"/>
        <w:numPr>
          <w:ilvl w:val="0"/>
          <w:numId w:val="2"/>
        </w:numPr>
      </w:pPr>
      <w:r>
        <w:t>Social Care</w:t>
      </w:r>
    </w:p>
    <w:p w14:paraId="6424A3A3" w14:textId="77777777" w:rsidR="004F2856" w:rsidRDefault="004F2856" w:rsidP="00D2088A">
      <w:pPr>
        <w:pStyle w:val="ListParagraph"/>
        <w:numPr>
          <w:ilvl w:val="0"/>
          <w:numId w:val="2"/>
        </w:numPr>
      </w:pPr>
      <w:r>
        <w:t>Healthcare Support</w:t>
      </w:r>
    </w:p>
    <w:p w14:paraId="6CA69175" w14:textId="77777777" w:rsidR="004F2856" w:rsidRDefault="004F2856" w:rsidP="00D2088A">
      <w:pPr>
        <w:pStyle w:val="ListParagraph"/>
        <w:numPr>
          <w:ilvl w:val="0"/>
          <w:numId w:val="2"/>
        </w:numPr>
      </w:pPr>
      <w:r>
        <w:t>Care Assistant Roles</w:t>
      </w:r>
    </w:p>
    <w:p w14:paraId="4D272F43" w14:textId="77777777" w:rsidR="004F2856" w:rsidRDefault="004F2856" w:rsidP="00D2088A">
      <w:pPr>
        <w:pStyle w:val="ListParagraph"/>
        <w:numPr>
          <w:ilvl w:val="0"/>
          <w:numId w:val="2"/>
        </w:numPr>
      </w:pPr>
      <w:r>
        <w:t>Health and Social Care Apprenticeships</w:t>
      </w:r>
    </w:p>
    <w:p w14:paraId="6BAAA642" w14:textId="77777777" w:rsidR="004F2856" w:rsidRDefault="004F2856" w:rsidP="004F2856">
      <w:r>
        <w:t>This qualification provides learners with an accessible introduction to these sectors whilst developing the knowledge and understanding needed before progressing into more specialised vocational pathways.</w:t>
      </w:r>
    </w:p>
    <w:p w14:paraId="3656F103" w14:textId="77777777" w:rsidR="004F2856" w:rsidRDefault="004F2856" w:rsidP="004F2856">
      <w:r>
        <w:t>The qualification is specifically designed as an introductory programme and does not require learners to already be employed within the sector, making it particularly suitable for Study Programme learners who are exploring future career options.</w:t>
      </w:r>
    </w:p>
    <w:p w14:paraId="11077670" w14:textId="77777777" w:rsidR="004F2856" w:rsidRPr="00D2088A" w:rsidRDefault="004F2856" w:rsidP="004F2856">
      <w:pPr>
        <w:rPr>
          <w:b/>
          <w:bCs/>
        </w:rPr>
      </w:pPr>
      <w:r w:rsidRPr="00D2088A">
        <w:rPr>
          <w:b/>
          <w:bCs/>
        </w:rPr>
        <w:t>Units Delivered</w:t>
      </w:r>
    </w:p>
    <w:tbl>
      <w:tblPr>
        <w:tblStyle w:val="TableGrid"/>
        <w:tblW w:w="0" w:type="auto"/>
        <w:tblLook w:val="04A0" w:firstRow="1" w:lastRow="0" w:firstColumn="1" w:lastColumn="0" w:noHBand="0" w:noVBand="1"/>
      </w:tblPr>
      <w:tblGrid>
        <w:gridCol w:w="8217"/>
        <w:gridCol w:w="799"/>
      </w:tblGrid>
      <w:tr w:rsidR="00520B45" w14:paraId="62CF0995" w14:textId="77777777" w:rsidTr="00E663D3">
        <w:tc>
          <w:tcPr>
            <w:tcW w:w="8217" w:type="dxa"/>
          </w:tcPr>
          <w:p w14:paraId="4DA0D8FD" w14:textId="2B41DFDB" w:rsidR="00520B45" w:rsidRDefault="00520B45" w:rsidP="00520B45">
            <w:r w:rsidRPr="004F7BA8">
              <w:t>Unit</w:t>
            </w:r>
          </w:p>
        </w:tc>
        <w:tc>
          <w:tcPr>
            <w:tcW w:w="799" w:type="dxa"/>
          </w:tcPr>
          <w:p w14:paraId="2EB14C76" w14:textId="19359B12" w:rsidR="00520B45" w:rsidRDefault="00520B45" w:rsidP="00520B45">
            <w:r w:rsidRPr="004F7BA8">
              <w:t>GLH</w:t>
            </w:r>
          </w:p>
        </w:tc>
      </w:tr>
      <w:tr w:rsidR="00520B45" w14:paraId="2C2BF1BC" w14:textId="77777777" w:rsidTr="00E663D3">
        <w:tc>
          <w:tcPr>
            <w:tcW w:w="8217" w:type="dxa"/>
          </w:tcPr>
          <w:p w14:paraId="3BAF743E" w14:textId="388AB218" w:rsidR="00520B45" w:rsidRDefault="00520B45" w:rsidP="00520B45">
            <w:r w:rsidRPr="004F7BA8">
              <w:t>Principles of Communication in Adult Social Care Settings</w:t>
            </w:r>
          </w:p>
        </w:tc>
        <w:tc>
          <w:tcPr>
            <w:tcW w:w="799" w:type="dxa"/>
          </w:tcPr>
          <w:p w14:paraId="550B4391" w14:textId="3BDF112B" w:rsidR="00520B45" w:rsidRDefault="00520B45" w:rsidP="00520B45">
            <w:r w:rsidRPr="004F7BA8">
              <w:t>17</w:t>
            </w:r>
          </w:p>
        </w:tc>
      </w:tr>
      <w:tr w:rsidR="00520B45" w14:paraId="6291F602" w14:textId="77777777" w:rsidTr="00E663D3">
        <w:tc>
          <w:tcPr>
            <w:tcW w:w="8217" w:type="dxa"/>
          </w:tcPr>
          <w:p w14:paraId="2CE58DE4" w14:textId="77A27F47" w:rsidR="00520B45" w:rsidRDefault="00520B45" w:rsidP="00520B45">
            <w:r w:rsidRPr="004F7BA8">
              <w:t>Principles of Personal Development in Adult Social Care Settings</w:t>
            </w:r>
          </w:p>
        </w:tc>
        <w:tc>
          <w:tcPr>
            <w:tcW w:w="799" w:type="dxa"/>
          </w:tcPr>
          <w:p w14:paraId="7D814070" w14:textId="2FF9ACC6" w:rsidR="00520B45" w:rsidRDefault="00520B45" w:rsidP="00520B45">
            <w:r w:rsidRPr="004F7BA8">
              <w:t>17</w:t>
            </w:r>
          </w:p>
        </w:tc>
      </w:tr>
      <w:tr w:rsidR="00520B45" w14:paraId="0D0CFEDA" w14:textId="77777777" w:rsidTr="00E663D3">
        <w:tc>
          <w:tcPr>
            <w:tcW w:w="8217" w:type="dxa"/>
          </w:tcPr>
          <w:p w14:paraId="1497852B" w14:textId="1865E3A6" w:rsidR="00520B45" w:rsidRDefault="00520B45" w:rsidP="00520B45">
            <w:r w:rsidRPr="004F7BA8">
              <w:t>Principles of Diversity, Equality and Inclusion in Adult Social Care Settings</w:t>
            </w:r>
          </w:p>
        </w:tc>
        <w:tc>
          <w:tcPr>
            <w:tcW w:w="799" w:type="dxa"/>
          </w:tcPr>
          <w:p w14:paraId="13DC7F51" w14:textId="17DB283B" w:rsidR="00520B45" w:rsidRDefault="00520B45" w:rsidP="00520B45">
            <w:r w:rsidRPr="004F7BA8">
              <w:t>18</w:t>
            </w:r>
          </w:p>
        </w:tc>
      </w:tr>
      <w:tr w:rsidR="00520B45" w14:paraId="61BC427E" w14:textId="77777777" w:rsidTr="00E663D3">
        <w:tc>
          <w:tcPr>
            <w:tcW w:w="8217" w:type="dxa"/>
          </w:tcPr>
          <w:p w14:paraId="46999C0E" w14:textId="4DA31981" w:rsidR="00520B45" w:rsidRDefault="00520B45" w:rsidP="00520B45">
            <w:r w:rsidRPr="004F7BA8">
              <w:t>Principles of Safeguarding and Protection in Health and Social Care</w:t>
            </w:r>
          </w:p>
        </w:tc>
        <w:tc>
          <w:tcPr>
            <w:tcW w:w="799" w:type="dxa"/>
          </w:tcPr>
          <w:p w14:paraId="0E049B08" w14:textId="05163AF1" w:rsidR="00520B45" w:rsidRDefault="00520B45" w:rsidP="00520B45">
            <w:r w:rsidRPr="004F7BA8">
              <w:t>26</w:t>
            </w:r>
          </w:p>
        </w:tc>
      </w:tr>
      <w:tr w:rsidR="00520B45" w14:paraId="217FAA00" w14:textId="77777777" w:rsidTr="00E663D3">
        <w:tc>
          <w:tcPr>
            <w:tcW w:w="8217" w:type="dxa"/>
          </w:tcPr>
          <w:p w14:paraId="0E4FCBA5" w14:textId="40DFD132" w:rsidR="00520B45" w:rsidRDefault="00520B45" w:rsidP="00520B45">
            <w:r w:rsidRPr="004F7BA8">
              <w:t>Introduction to Duty of Care in Health, Social Care or Children's and Young People's Settings</w:t>
            </w:r>
          </w:p>
        </w:tc>
        <w:tc>
          <w:tcPr>
            <w:tcW w:w="799" w:type="dxa"/>
          </w:tcPr>
          <w:p w14:paraId="264433B0" w14:textId="656933FE" w:rsidR="00520B45" w:rsidRDefault="00520B45" w:rsidP="00520B45">
            <w:r w:rsidRPr="004F7BA8">
              <w:t>9</w:t>
            </w:r>
          </w:p>
        </w:tc>
      </w:tr>
      <w:tr w:rsidR="00520B45" w14:paraId="19AD39D9" w14:textId="77777777" w:rsidTr="00E663D3">
        <w:tc>
          <w:tcPr>
            <w:tcW w:w="8217" w:type="dxa"/>
          </w:tcPr>
          <w:p w14:paraId="39A98B48" w14:textId="0FFC8665" w:rsidR="00520B45" w:rsidRDefault="00520B45" w:rsidP="00520B45">
            <w:r w:rsidRPr="004F7BA8">
              <w:t>Understand the Role of the Social Care Worker</w:t>
            </w:r>
          </w:p>
        </w:tc>
        <w:tc>
          <w:tcPr>
            <w:tcW w:w="799" w:type="dxa"/>
          </w:tcPr>
          <w:p w14:paraId="3851155C" w14:textId="65BC927A" w:rsidR="00520B45" w:rsidRDefault="00520B45" w:rsidP="00520B45">
            <w:r w:rsidRPr="004F7BA8">
              <w:t>9</w:t>
            </w:r>
          </w:p>
        </w:tc>
      </w:tr>
      <w:tr w:rsidR="00520B45" w14:paraId="50AD5CB9" w14:textId="77777777" w:rsidTr="00E663D3">
        <w:tc>
          <w:tcPr>
            <w:tcW w:w="8217" w:type="dxa"/>
          </w:tcPr>
          <w:p w14:paraId="259101FD" w14:textId="0E4C3E98" w:rsidR="00520B45" w:rsidRDefault="00520B45" w:rsidP="00520B45">
            <w:r w:rsidRPr="004F7BA8">
              <w:t>Understand Person-Centred Approaches in Adult Social Care Settings</w:t>
            </w:r>
          </w:p>
        </w:tc>
        <w:tc>
          <w:tcPr>
            <w:tcW w:w="799" w:type="dxa"/>
          </w:tcPr>
          <w:p w14:paraId="47061DAD" w14:textId="1E0A12C1" w:rsidR="00520B45" w:rsidRDefault="00520B45" w:rsidP="00520B45">
            <w:r w:rsidRPr="004F7BA8">
              <w:t>34</w:t>
            </w:r>
          </w:p>
        </w:tc>
      </w:tr>
      <w:tr w:rsidR="00520B45" w14:paraId="7BBFCD51" w14:textId="77777777" w:rsidTr="00E663D3">
        <w:tc>
          <w:tcPr>
            <w:tcW w:w="8217" w:type="dxa"/>
          </w:tcPr>
          <w:p w14:paraId="25CB0E1C" w14:textId="037E3F2C" w:rsidR="00520B45" w:rsidRDefault="00520B45" w:rsidP="00520B45">
            <w:r w:rsidRPr="004F7BA8">
              <w:t>Understand Health and Safety in Social Care Settings</w:t>
            </w:r>
          </w:p>
        </w:tc>
        <w:tc>
          <w:tcPr>
            <w:tcW w:w="799" w:type="dxa"/>
          </w:tcPr>
          <w:p w14:paraId="79E90709" w14:textId="1D4A3249" w:rsidR="00520B45" w:rsidRDefault="00520B45" w:rsidP="00520B45">
            <w:r w:rsidRPr="004F7BA8">
              <w:t>40</w:t>
            </w:r>
          </w:p>
        </w:tc>
      </w:tr>
      <w:tr w:rsidR="00520B45" w14:paraId="08991EF7" w14:textId="77777777" w:rsidTr="00E663D3">
        <w:tc>
          <w:tcPr>
            <w:tcW w:w="8217" w:type="dxa"/>
          </w:tcPr>
          <w:p w14:paraId="08348FBF" w14:textId="4277CFF2" w:rsidR="00520B45" w:rsidRDefault="00520B45" w:rsidP="00520B45">
            <w:r w:rsidRPr="004F7BA8">
              <w:t>Understand How to Handle Information in Social Care Settings</w:t>
            </w:r>
          </w:p>
        </w:tc>
        <w:tc>
          <w:tcPr>
            <w:tcW w:w="799" w:type="dxa"/>
          </w:tcPr>
          <w:p w14:paraId="637B347A" w14:textId="09713DF3" w:rsidR="00520B45" w:rsidRDefault="00520B45" w:rsidP="00520B45">
            <w:r w:rsidRPr="004F7BA8">
              <w:t>9</w:t>
            </w:r>
          </w:p>
        </w:tc>
      </w:tr>
      <w:tr w:rsidR="00520B45" w14:paraId="51711584" w14:textId="77777777" w:rsidTr="00E663D3">
        <w:tc>
          <w:tcPr>
            <w:tcW w:w="8217" w:type="dxa"/>
          </w:tcPr>
          <w:p w14:paraId="754599C2" w14:textId="58624E3F" w:rsidR="00520B45" w:rsidRDefault="00520B45" w:rsidP="00520B45">
            <w:r w:rsidRPr="004F7BA8">
              <w:t>Total GLH</w:t>
            </w:r>
          </w:p>
        </w:tc>
        <w:tc>
          <w:tcPr>
            <w:tcW w:w="799" w:type="dxa"/>
          </w:tcPr>
          <w:p w14:paraId="0A2891E1" w14:textId="4E609EDA" w:rsidR="00520B45" w:rsidRDefault="00520B45" w:rsidP="00520B45">
            <w:r w:rsidRPr="004F7BA8">
              <w:t>179</w:t>
            </w:r>
          </w:p>
        </w:tc>
      </w:tr>
    </w:tbl>
    <w:p w14:paraId="1A61C603" w14:textId="77777777" w:rsidR="00D2088A" w:rsidRDefault="00D2088A" w:rsidP="004F2856"/>
    <w:p w14:paraId="5ABBFEB4" w14:textId="77777777" w:rsidR="0081151F" w:rsidRDefault="004F2856" w:rsidP="004F2856">
      <w:r>
        <w:t>Learners must successfully complete all nine mandatory units to achieve the qualification and gain the required 20 credits.</w:t>
      </w:r>
    </w:p>
    <w:p w14:paraId="2B625F2C" w14:textId="25EEF1B9" w:rsidR="004F2856" w:rsidRPr="0081151F" w:rsidRDefault="004F2856" w:rsidP="004F2856">
      <w:r w:rsidRPr="00785D47">
        <w:rPr>
          <w:b/>
          <w:bCs/>
        </w:rPr>
        <w:lastRenderedPageBreak/>
        <w:t>Employer and Industry Links</w:t>
      </w:r>
    </w:p>
    <w:p w14:paraId="62CFD1F0" w14:textId="69367DDB" w:rsidR="004F2856" w:rsidRDefault="004F2856" w:rsidP="004F2856">
      <w:r>
        <w:t>Although work placement is not a mandatory requirement of the qualification, Barnardo's ETS Yorkshire recognises the importance of learners gaining exposure to real-world care environments.</w:t>
      </w:r>
      <w:r w:rsidR="00785D47">
        <w:t xml:space="preserve"> There is a requirement of a minimum 30 GLH </w:t>
      </w:r>
      <w:r w:rsidR="00EF3F1F">
        <w:t>of work placement as part of the overall study program.</w:t>
      </w:r>
    </w:p>
    <w:p w14:paraId="2FABFD29" w14:textId="77777777" w:rsidR="004F2856" w:rsidRDefault="004F2856" w:rsidP="004F2856">
      <w:r>
        <w:t>Where appropriate, learners will have opportunities to engage with:</w:t>
      </w:r>
    </w:p>
    <w:p w14:paraId="6AFB06F8" w14:textId="77777777" w:rsidR="004F2856" w:rsidRDefault="004F2856" w:rsidP="0077413E">
      <w:pPr>
        <w:pStyle w:val="ListParagraph"/>
        <w:numPr>
          <w:ilvl w:val="0"/>
          <w:numId w:val="3"/>
        </w:numPr>
      </w:pPr>
      <w:r>
        <w:t>Local care providers</w:t>
      </w:r>
    </w:p>
    <w:p w14:paraId="3B475500" w14:textId="77777777" w:rsidR="004F2856" w:rsidRDefault="004F2856" w:rsidP="0077413E">
      <w:pPr>
        <w:pStyle w:val="ListParagraph"/>
        <w:numPr>
          <w:ilvl w:val="0"/>
          <w:numId w:val="3"/>
        </w:numPr>
      </w:pPr>
      <w:r>
        <w:t>Residential care homes</w:t>
      </w:r>
    </w:p>
    <w:p w14:paraId="3A94B30C" w14:textId="77777777" w:rsidR="004F2856" w:rsidRDefault="004F2856" w:rsidP="0077413E">
      <w:pPr>
        <w:pStyle w:val="ListParagraph"/>
        <w:numPr>
          <w:ilvl w:val="0"/>
          <w:numId w:val="3"/>
        </w:numPr>
      </w:pPr>
      <w:r>
        <w:t>Supported living services</w:t>
      </w:r>
    </w:p>
    <w:p w14:paraId="75A5A939" w14:textId="77777777" w:rsidR="004F2856" w:rsidRDefault="004F2856" w:rsidP="0077413E">
      <w:pPr>
        <w:pStyle w:val="ListParagraph"/>
        <w:numPr>
          <w:ilvl w:val="0"/>
          <w:numId w:val="3"/>
        </w:numPr>
      </w:pPr>
      <w:r>
        <w:t>Community organisations</w:t>
      </w:r>
    </w:p>
    <w:p w14:paraId="6F59F60D" w14:textId="77777777" w:rsidR="004F2856" w:rsidRDefault="004F2856" w:rsidP="0077413E">
      <w:pPr>
        <w:pStyle w:val="ListParagraph"/>
        <w:numPr>
          <w:ilvl w:val="0"/>
          <w:numId w:val="3"/>
        </w:numPr>
      </w:pPr>
      <w:r>
        <w:t>Health and social care employers</w:t>
      </w:r>
    </w:p>
    <w:p w14:paraId="694144C9" w14:textId="77777777" w:rsidR="004F2856" w:rsidRDefault="004F2856" w:rsidP="0077413E">
      <w:pPr>
        <w:pStyle w:val="ListParagraph"/>
        <w:numPr>
          <w:ilvl w:val="0"/>
          <w:numId w:val="3"/>
        </w:numPr>
      </w:pPr>
      <w:r>
        <w:t>Guest speakers from the sector</w:t>
      </w:r>
    </w:p>
    <w:p w14:paraId="07F8BACD" w14:textId="77777777" w:rsidR="004F2856" w:rsidRDefault="004F2856" w:rsidP="0077413E">
      <w:pPr>
        <w:pStyle w:val="ListParagraph"/>
        <w:numPr>
          <w:ilvl w:val="0"/>
          <w:numId w:val="3"/>
        </w:numPr>
      </w:pPr>
      <w:r>
        <w:t>Employer visits and workshops</w:t>
      </w:r>
    </w:p>
    <w:p w14:paraId="12FFA146" w14:textId="77777777" w:rsidR="004F2856" w:rsidRDefault="004F2856" w:rsidP="004F2856">
      <w:r>
        <w:t>These opportunities enable learners to understand employer expectations, explore career pathways and develop awareness of current industry practices.</w:t>
      </w:r>
    </w:p>
    <w:p w14:paraId="2A454CD0" w14:textId="77777777" w:rsidR="004F2856" w:rsidRPr="0077413E" w:rsidRDefault="004F2856" w:rsidP="004F2856">
      <w:pPr>
        <w:rPr>
          <w:b/>
          <w:bCs/>
        </w:rPr>
      </w:pPr>
      <w:r w:rsidRPr="0077413E">
        <w:rPr>
          <w:b/>
          <w:bCs/>
        </w:rPr>
        <w:t>Assessment</w:t>
      </w:r>
    </w:p>
    <w:p w14:paraId="0E405668" w14:textId="77777777" w:rsidR="004F2856" w:rsidRDefault="004F2856" w:rsidP="004F2856">
      <w:r>
        <w:t xml:space="preserve">The NCFE CACHE Level 2 Certificate in Preparing to Work in Adult Social Care is internally assessed through the completion of a portfolio of evidence. There are no external examinations. Learners must successfully achieve all assessment criteria across all nine mandatory units </w:t>
      </w:r>
      <w:proofErr w:type="gramStart"/>
      <w:r>
        <w:t>in order to</w:t>
      </w:r>
      <w:proofErr w:type="gramEnd"/>
      <w:r>
        <w:t xml:space="preserve"> gain the qualification.</w:t>
      </w:r>
    </w:p>
    <w:p w14:paraId="0242F47F" w14:textId="77777777" w:rsidR="004F2856" w:rsidRDefault="004F2856" w:rsidP="004F2856">
      <w:r>
        <w:t>Assessment methods may include:</w:t>
      </w:r>
    </w:p>
    <w:p w14:paraId="26CEF5C6" w14:textId="77777777" w:rsidR="00BF6FA8" w:rsidRDefault="00BF6FA8" w:rsidP="00BF6FA8">
      <w:pPr>
        <w:pStyle w:val="ListParagraph"/>
        <w:numPr>
          <w:ilvl w:val="0"/>
          <w:numId w:val="5"/>
        </w:numPr>
        <w:sectPr w:rsidR="00BF6FA8">
          <w:pgSz w:w="11906" w:h="16838"/>
          <w:pgMar w:top="1440" w:right="1440" w:bottom="1440" w:left="1440" w:header="708" w:footer="708" w:gutter="0"/>
          <w:cols w:space="708"/>
          <w:docGrid w:linePitch="360"/>
        </w:sectPr>
      </w:pPr>
    </w:p>
    <w:p w14:paraId="6B81E2F3" w14:textId="77777777" w:rsidR="004F2856" w:rsidRDefault="004F2856" w:rsidP="00BF6FA8">
      <w:pPr>
        <w:pStyle w:val="ListParagraph"/>
        <w:numPr>
          <w:ilvl w:val="0"/>
          <w:numId w:val="5"/>
        </w:numPr>
      </w:pPr>
      <w:r>
        <w:t>Written assignments</w:t>
      </w:r>
    </w:p>
    <w:p w14:paraId="70EC7544" w14:textId="77777777" w:rsidR="004F2856" w:rsidRDefault="004F2856" w:rsidP="00BF6FA8">
      <w:pPr>
        <w:pStyle w:val="ListParagraph"/>
        <w:numPr>
          <w:ilvl w:val="0"/>
          <w:numId w:val="5"/>
        </w:numPr>
      </w:pPr>
      <w:r>
        <w:t>Case studies</w:t>
      </w:r>
    </w:p>
    <w:p w14:paraId="3A5BAE9C" w14:textId="77777777" w:rsidR="004F2856" w:rsidRDefault="004F2856" w:rsidP="00BF6FA8">
      <w:pPr>
        <w:pStyle w:val="ListParagraph"/>
        <w:numPr>
          <w:ilvl w:val="0"/>
          <w:numId w:val="5"/>
        </w:numPr>
      </w:pPr>
      <w:r>
        <w:t>Research activities</w:t>
      </w:r>
    </w:p>
    <w:p w14:paraId="6A4668B7" w14:textId="77777777" w:rsidR="004F2856" w:rsidRDefault="004F2856" w:rsidP="00BF6FA8">
      <w:pPr>
        <w:pStyle w:val="ListParagraph"/>
        <w:numPr>
          <w:ilvl w:val="0"/>
          <w:numId w:val="5"/>
        </w:numPr>
      </w:pPr>
      <w:r>
        <w:t>Professional discussions</w:t>
      </w:r>
    </w:p>
    <w:p w14:paraId="2A2C30B7" w14:textId="77777777" w:rsidR="004F2856" w:rsidRDefault="004F2856" w:rsidP="00BF6FA8">
      <w:pPr>
        <w:pStyle w:val="ListParagraph"/>
        <w:numPr>
          <w:ilvl w:val="0"/>
          <w:numId w:val="5"/>
        </w:numPr>
      </w:pPr>
      <w:r>
        <w:t>Presentations</w:t>
      </w:r>
    </w:p>
    <w:p w14:paraId="7C559619" w14:textId="77777777" w:rsidR="004F2856" w:rsidRDefault="004F2856" w:rsidP="00BF6FA8">
      <w:pPr>
        <w:pStyle w:val="ListParagraph"/>
        <w:numPr>
          <w:ilvl w:val="0"/>
          <w:numId w:val="5"/>
        </w:numPr>
      </w:pPr>
      <w:r>
        <w:t>Reflective accounts</w:t>
      </w:r>
    </w:p>
    <w:p w14:paraId="7A6C3111" w14:textId="77777777" w:rsidR="004F2856" w:rsidRDefault="004F2856" w:rsidP="00BF6FA8">
      <w:pPr>
        <w:pStyle w:val="ListParagraph"/>
        <w:numPr>
          <w:ilvl w:val="0"/>
          <w:numId w:val="5"/>
        </w:numPr>
      </w:pPr>
      <w:r>
        <w:t>Scenario-based tasks</w:t>
      </w:r>
    </w:p>
    <w:p w14:paraId="23A36046" w14:textId="77777777" w:rsidR="004F2856" w:rsidRDefault="004F2856" w:rsidP="00BF6FA8">
      <w:pPr>
        <w:pStyle w:val="ListParagraph"/>
        <w:numPr>
          <w:ilvl w:val="0"/>
          <w:numId w:val="5"/>
        </w:numPr>
      </w:pPr>
      <w:r>
        <w:t>Portfolio building</w:t>
      </w:r>
    </w:p>
    <w:p w14:paraId="6CB77B4D" w14:textId="77777777" w:rsidR="00BF6FA8" w:rsidRDefault="00BF6FA8" w:rsidP="004F2856">
      <w:pPr>
        <w:sectPr w:rsidR="00BF6FA8" w:rsidSect="00BF6FA8">
          <w:type w:val="continuous"/>
          <w:pgSz w:w="11906" w:h="16838"/>
          <w:pgMar w:top="1440" w:right="1440" w:bottom="1440" w:left="1440" w:header="708" w:footer="708" w:gutter="0"/>
          <w:cols w:num="2" w:space="708"/>
          <w:docGrid w:linePitch="360"/>
        </w:sectPr>
      </w:pPr>
    </w:p>
    <w:p w14:paraId="1FC244D9" w14:textId="77777777" w:rsidR="004F2856" w:rsidRDefault="004F2856" w:rsidP="004F2856">
      <w:r>
        <w:t>Assessment activities are designed to reflect realistic situations that learners may encounter when working within adult social care settings, allowing them to demonstrate knowledge, understanding and application of key concepts.</w:t>
      </w:r>
    </w:p>
    <w:p w14:paraId="4B60040A" w14:textId="77777777" w:rsidR="004F2856" w:rsidRDefault="004F2856" w:rsidP="004F2856">
      <w:r>
        <w:t>The qualification is graded as:</w:t>
      </w:r>
    </w:p>
    <w:p w14:paraId="1EA5E3D6" w14:textId="77777777" w:rsidR="004F2856" w:rsidRDefault="004F2856" w:rsidP="00BF6FA8">
      <w:pPr>
        <w:pStyle w:val="ListParagraph"/>
        <w:numPr>
          <w:ilvl w:val="0"/>
          <w:numId w:val="7"/>
        </w:numPr>
      </w:pPr>
      <w:r>
        <w:t>Achieved</w:t>
      </w:r>
    </w:p>
    <w:p w14:paraId="3822420F" w14:textId="77777777" w:rsidR="00722500" w:rsidRDefault="004F2856" w:rsidP="004F2856">
      <w:pPr>
        <w:pStyle w:val="ListParagraph"/>
        <w:numPr>
          <w:ilvl w:val="0"/>
          <w:numId w:val="7"/>
        </w:numPr>
      </w:pPr>
      <w:r>
        <w:t>Not Yet Achieved</w:t>
      </w:r>
    </w:p>
    <w:p w14:paraId="0637F294" w14:textId="6C5FAF39" w:rsidR="004F2856" w:rsidRDefault="004F2856" w:rsidP="00722500">
      <w:r>
        <w:t>This enables learners to focus on developing secure foundational knowledge before progressing to more advanced qualifications or workplace training.</w:t>
      </w:r>
    </w:p>
    <w:p w14:paraId="6BC080F3" w14:textId="77777777" w:rsidR="0081151F" w:rsidRDefault="0081151F" w:rsidP="004F2856">
      <w:pPr>
        <w:rPr>
          <w:b/>
          <w:bCs/>
        </w:rPr>
      </w:pPr>
    </w:p>
    <w:p w14:paraId="62687390" w14:textId="79271794" w:rsidR="004F2856" w:rsidRPr="00722500" w:rsidRDefault="004F2856" w:rsidP="004F2856">
      <w:pPr>
        <w:rPr>
          <w:b/>
          <w:bCs/>
        </w:rPr>
      </w:pPr>
      <w:r w:rsidRPr="00722500">
        <w:rPr>
          <w:b/>
          <w:bCs/>
        </w:rPr>
        <w:lastRenderedPageBreak/>
        <w:t>Preparation for Adulthood (</w:t>
      </w:r>
      <w:proofErr w:type="spellStart"/>
      <w:r w:rsidRPr="00722500">
        <w:rPr>
          <w:b/>
          <w:bCs/>
        </w:rPr>
        <w:t>PfA</w:t>
      </w:r>
      <w:proofErr w:type="spellEnd"/>
      <w:r w:rsidRPr="00722500">
        <w:rPr>
          <w:b/>
          <w:bCs/>
        </w:rPr>
        <w:t>)</w:t>
      </w:r>
    </w:p>
    <w:p w14:paraId="448F1FC6" w14:textId="77777777" w:rsidR="004F2856" w:rsidRDefault="004F2856" w:rsidP="004F2856">
      <w:r>
        <w:t>Preparation for Adulthood is embedded throughout the programme.</w:t>
      </w:r>
    </w:p>
    <w:p w14:paraId="69DC10E1" w14:textId="77777777" w:rsidR="004F2856" w:rsidRPr="003B4CC0" w:rsidRDefault="004F2856" w:rsidP="004F2856">
      <w:pPr>
        <w:rPr>
          <w:b/>
          <w:bCs/>
        </w:rPr>
      </w:pPr>
      <w:r w:rsidRPr="003B4CC0">
        <w:rPr>
          <w:b/>
          <w:bCs/>
        </w:rPr>
        <w:t>Employment</w:t>
      </w:r>
    </w:p>
    <w:p w14:paraId="704AD5F4" w14:textId="77777777" w:rsidR="004F2856" w:rsidRDefault="004F2856" w:rsidP="004F2856">
      <w:r>
        <w:t>Learners develop:</w:t>
      </w:r>
    </w:p>
    <w:p w14:paraId="3AE6A3CA" w14:textId="77777777" w:rsidR="00BB2B13" w:rsidRDefault="00BB2B13" w:rsidP="00BB2B13">
      <w:pPr>
        <w:pStyle w:val="ListParagraph"/>
        <w:numPr>
          <w:ilvl w:val="0"/>
          <w:numId w:val="9"/>
        </w:numPr>
        <w:sectPr w:rsidR="00BB2B13" w:rsidSect="00BF6FA8">
          <w:type w:val="continuous"/>
          <w:pgSz w:w="11906" w:h="16838"/>
          <w:pgMar w:top="1440" w:right="1440" w:bottom="1440" w:left="1440" w:header="708" w:footer="708" w:gutter="0"/>
          <w:cols w:space="708"/>
          <w:docGrid w:linePitch="360"/>
        </w:sectPr>
      </w:pPr>
    </w:p>
    <w:p w14:paraId="295D8226" w14:textId="77777777" w:rsidR="004F2856" w:rsidRDefault="004F2856" w:rsidP="00BB2B13">
      <w:pPr>
        <w:pStyle w:val="ListParagraph"/>
        <w:numPr>
          <w:ilvl w:val="0"/>
          <w:numId w:val="9"/>
        </w:numPr>
      </w:pPr>
      <w:r>
        <w:t>Professional communication skills</w:t>
      </w:r>
    </w:p>
    <w:p w14:paraId="0356C460" w14:textId="77777777" w:rsidR="004F2856" w:rsidRDefault="004F2856" w:rsidP="00BB2B13">
      <w:pPr>
        <w:pStyle w:val="ListParagraph"/>
        <w:numPr>
          <w:ilvl w:val="0"/>
          <w:numId w:val="9"/>
        </w:numPr>
      </w:pPr>
      <w:r>
        <w:t>Teamwork</w:t>
      </w:r>
    </w:p>
    <w:p w14:paraId="32B855D1" w14:textId="77777777" w:rsidR="004F2856" w:rsidRDefault="004F2856" w:rsidP="00BB2B13">
      <w:pPr>
        <w:pStyle w:val="ListParagraph"/>
        <w:numPr>
          <w:ilvl w:val="0"/>
          <w:numId w:val="9"/>
        </w:numPr>
      </w:pPr>
      <w:r>
        <w:t>Reliability and accountability</w:t>
      </w:r>
    </w:p>
    <w:p w14:paraId="64C0FC94" w14:textId="77777777" w:rsidR="004F2856" w:rsidRDefault="004F2856" w:rsidP="00BB2B13">
      <w:pPr>
        <w:pStyle w:val="ListParagraph"/>
        <w:numPr>
          <w:ilvl w:val="0"/>
          <w:numId w:val="9"/>
        </w:numPr>
      </w:pPr>
      <w:r>
        <w:t>Understanding of workplace expectations</w:t>
      </w:r>
    </w:p>
    <w:p w14:paraId="5AA6A8CF" w14:textId="77777777" w:rsidR="004F2856" w:rsidRDefault="004F2856" w:rsidP="00BB2B13">
      <w:pPr>
        <w:pStyle w:val="ListParagraph"/>
        <w:numPr>
          <w:ilvl w:val="0"/>
          <w:numId w:val="9"/>
        </w:numPr>
      </w:pPr>
      <w:r>
        <w:t>Professional conduct</w:t>
      </w:r>
    </w:p>
    <w:p w14:paraId="3D263FAB" w14:textId="77777777" w:rsidR="00BB2B13" w:rsidRDefault="004F2856" w:rsidP="00BB2B13">
      <w:pPr>
        <w:pStyle w:val="ListParagraph"/>
        <w:numPr>
          <w:ilvl w:val="0"/>
          <w:numId w:val="9"/>
        </w:numPr>
        <w:sectPr w:rsidR="00BB2B13" w:rsidSect="00BB2B13">
          <w:type w:val="continuous"/>
          <w:pgSz w:w="11906" w:h="16838"/>
          <w:pgMar w:top="1440" w:right="1440" w:bottom="1440" w:left="1440" w:header="708" w:footer="708" w:gutter="0"/>
          <w:cols w:num="2" w:space="708"/>
          <w:docGrid w:linePitch="360"/>
        </w:sectPr>
      </w:pPr>
      <w:r>
        <w:t>Safeguarding awareness</w:t>
      </w:r>
    </w:p>
    <w:p w14:paraId="0D13EFA2" w14:textId="77777777" w:rsidR="004F2856" w:rsidRPr="003B4CC0" w:rsidRDefault="004F2856" w:rsidP="004F2856">
      <w:pPr>
        <w:rPr>
          <w:b/>
          <w:bCs/>
        </w:rPr>
      </w:pPr>
      <w:r w:rsidRPr="003B4CC0">
        <w:rPr>
          <w:b/>
          <w:bCs/>
        </w:rPr>
        <w:t>Independent Living</w:t>
      </w:r>
    </w:p>
    <w:p w14:paraId="446442AB" w14:textId="77777777" w:rsidR="004F2856" w:rsidRDefault="004F2856" w:rsidP="004F2856">
      <w:r>
        <w:t>Learners explore:</w:t>
      </w:r>
    </w:p>
    <w:p w14:paraId="1E9AD542" w14:textId="77777777" w:rsidR="00212935" w:rsidRDefault="00212935" w:rsidP="00BB2B13">
      <w:pPr>
        <w:pStyle w:val="ListParagraph"/>
        <w:numPr>
          <w:ilvl w:val="0"/>
          <w:numId w:val="10"/>
        </w:numPr>
        <w:sectPr w:rsidR="00212935" w:rsidSect="00BF6FA8">
          <w:type w:val="continuous"/>
          <w:pgSz w:w="11906" w:h="16838"/>
          <w:pgMar w:top="1440" w:right="1440" w:bottom="1440" w:left="1440" w:header="708" w:footer="708" w:gutter="0"/>
          <w:cols w:space="708"/>
          <w:docGrid w:linePitch="360"/>
        </w:sectPr>
      </w:pPr>
    </w:p>
    <w:p w14:paraId="217CCE19" w14:textId="77777777" w:rsidR="004F2856" w:rsidRDefault="004F2856" w:rsidP="00BB2B13">
      <w:pPr>
        <w:pStyle w:val="ListParagraph"/>
        <w:numPr>
          <w:ilvl w:val="0"/>
          <w:numId w:val="10"/>
        </w:numPr>
      </w:pPr>
      <w:r>
        <w:t>Health and wellbeing</w:t>
      </w:r>
    </w:p>
    <w:p w14:paraId="4BFB475C" w14:textId="77777777" w:rsidR="004F2856" w:rsidRDefault="004F2856" w:rsidP="00BB2B13">
      <w:pPr>
        <w:pStyle w:val="ListParagraph"/>
        <w:numPr>
          <w:ilvl w:val="0"/>
          <w:numId w:val="10"/>
        </w:numPr>
      </w:pPr>
      <w:r>
        <w:t>Personal responsibility</w:t>
      </w:r>
    </w:p>
    <w:p w14:paraId="01ED69B2" w14:textId="77777777" w:rsidR="004F2856" w:rsidRDefault="004F2856" w:rsidP="0081151F">
      <w:pPr>
        <w:pStyle w:val="ListParagraph"/>
        <w:numPr>
          <w:ilvl w:val="0"/>
          <w:numId w:val="10"/>
        </w:numPr>
        <w:spacing w:after="0"/>
      </w:pPr>
      <w:r>
        <w:t>Professional boundaries</w:t>
      </w:r>
    </w:p>
    <w:p w14:paraId="0BFC79E7" w14:textId="77777777" w:rsidR="004F2856" w:rsidRDefault="004F2856" w:rsidP="0081151F">
      <w:pPr>
        <w:pStyle w:val="ListParagraph"/>
        <w:numPr>
          <w:ilvl w:val="0"/>
          <w:numId w:val="10"/>
        </w:numPr>
        <w:spacing w:after="0"/>
      </w:pPr>
      <w:r>
        <w:t>Safe working practices</w:t>
      </w:r>
    </w:p>
    <w:p w14:paraId="76ACCCB6" w14:textId="06B8ED5F" w:rsidR="0081151F" w:rsidRDefault="004F2856" w:rsidP="0081151F">
      <w:pPr>
        <w:pStyle w:val="ListParagraph"/>
        <w:numPr>
          <w:ilvl w:val="0"/>
          <w:numId w:val="10"/>
        </w:numPr>
        <w:spacing w:after="0"/>
        <w:sectPr w:rsidR="0081151F" w:rsidSect="0081151F">
          <w:type w:val="continuous"/>
          <w:pgSz w:w="11906" w:h="16838"/>
          <w:pgMar w:top="1440" w:right="1440" w:bottom="1440" w:left="1440" w:header="708" w:footer="708" w:gutter="0"/>
          <w:cols w:num="2" w:space="708"/>
          <w:docGrid w:linePitch="360"/>
        </w:sectPr>
      </w:pPr>
      <w:r>
        <w:t>Decision makin</w:t>
      </w:r>
      <w:r w:rsidR="00DF65E2">
        <w:t>g</w:t>
      </w:r>
      <w:r w:rsidR="00DF65E2" w:rsidRPr="00DF65E2">
        <w:t xml:space="preserve"> </w:t>
      </w:r>
      <w:r w:rsidR="00DF65E2" w:rsidRPr="00DF65E2">
        <w:t>and problem</w:t>
      </w:r>
      <w:r w:rsidR="0081151F">
        <w:t xml:space="preserve"> solving</w:t>
      </w:r>
    </w:p>
    <w:p w14:paraId="34F3FF92" w14:textId="6E016CA4" w:rsidR="00212935" w:rsidRDefault="00212935" w:rsidP="0081151F">
      <w:pPr>
        <w:spacing w:after="0"/>
        <w:sectPr w:rsidR="00212935" w:rsidSect="00212935">
          <w:type w:val="continuous"/>
          <w:pgSz w:w="11906" w:h="16838"/>
          <w:pgMar w:top="1440" w:right="1440" w:bottom="1440" w:left="1440" w:header="708" w:footer="708" w:gutter="0"/>
          <w:cols w:space="708"/>
          <w:docGrid w:linePitch="360"/>
        </w:sectPr>
      </w:pPr>
    </w:p>
    <w:p w14:paraId="1B7B6AF3" w14:textId="77777777" w:rsidR="00212935" w:rsidRDefault="00212935" w:rsidP="0081151F">
      <w:pPr>
        <w:spacing w:after="0"/>
        <w:rPr>
          <w:b/>
          <w:bCs/>
        </w:rPr>
        <w:sectPr w:rsidR="00212935" w:rsidSect="00212935">
          <w:type w:val="continuous"/>
          <w:pgSz w:w="11906" w:h="16838"/>
          <w:pgMar w:top="1440" w:right="1440" w:bottom="1440" w:left="1440" w:header="708" w:footer="708" w:gutter="0"/>
          <w:cols w:space="708"/>
          <w:docGrid w:linePitch="360"/>
        </w:sectPr>
      </w:pPr>
    </w:p>
    <w:p w14:paraId="2CCAE396" w14:textId="77777777" w:rsidR="00312EEE" w:rsidRDefault="004F2856" w:rsidP="0081151F">
      <w:pPr>
        <w:spacing w:after="0"/>
        <w:rPr>
          <w:b/>
          <w:bCs/>
        </w:rPr>
      </w:pPr>
      <w:r w:rsidRPr="003B4CC0">
        <w:rPr>
          <w:b/>
          <w:bCs/>
        </w:rPr>
        <w:t>Community Inclusion</w:t>
      </w:r>
    </w:p>
    <w:p w14:paraId="67FD26B9" w14:textId="383D9005" w:rsidR="004F2856" w:rsidRPr="00312EEE" w:rsidRDefault="004F2856" w:rsidP="00312EEE">
      <w:pPr>
        <w:rPr>
          <w:b/>
          <w:bCs/>
        </w:rPr>
      </w:pPr>
      <w:r>
        <w:t>Learners develop an understanding of:</w:t>
      </w:r>
    </w:p>
    <w:p w14:paraId="7E89CE2D" w14:textId="77777777" w:rsidR="00312EEE" w:rsidRDefault="00312EEE" w:rsidP="00312EEE">
      <w:pPr>
        <w:pStyle w:val="ListParagraph"/>
        <w:numPr>
          <w:ilvl w:val="0"/>
          <w:numId w:val="11"/>
        </w:numPr>
        <w:sectPr w:rsidR="00312EEE" w:rsidSect="00BF6FA8">
          <w:type w:val="continuous"/>
          <w:pgSz w:w="11906" w:h="16838"/>
          <w:pgMar w:top="1440" w:right="1440" w:bottom="1440" w:left="1440" w:header="708" w:footer="708" w:gutter="0"/>
          <w:cols w:space="708"/>
          <w:docGrid w:linePitch="360"/>
        </w:sectPr>
      </w:pPr>
    </w:p>
    <w:p w14:paraId="689EDF48" w14:textId="77777777" w:rsidR="004F2856" w:rsidRDefault="004F2856" w:rsidP="00312EEE">
      <w:pPr>
        <w:pStyle w:val="ListParagraph"/>
        <w:numPr>
          <w:ilvl w:val="0"/>
          <w:numId w:val="11"/>
        </w:numPr>
      </w:pPr>
      <w:r>
        <w:t>Supporting vulnerable adults</w:t>
      </w:r>
    </w:p>
    <w:p w14:paraId="31E8B4C9" w14:textId="77777777" w:rsidR="004F2856" w:rsidRDefault="004F2856" w:rsidP="00312EEE">
      <w:pPr>
        <w:pStyle w:val="ListParagraph"/>
        <w:numPr>
          <w:ilvl w:val="0"/>
          <w:numId w:val="11"/>
        </w:numPr>
      </w:pPr>
      <w:r>
        <w:t>Inclusion and participation</w:t>
      </w:r>
    </w:p>
    <w:p w14:paraId="476C3E83" w14:textId="77777777" w:rsidR="004F2856" w:rsidRDefault="004F2856" w:rsidP="00312EEE">
      <w:pPr>
        <w:pStyle w:val="ListParagraph"/>
        <w:numPr>
          <w:ilvl w:val="0"/>
          <w:numId w:val="11"/>
        </w:numPr>
      </w:pPr>
      <w:r>
        <w:t>Equality and diversity</w:t>
      </w:r>
    </w:p>
    <w:p w14:paraId="1EA709F9" w14:textId="77777777" w:rsidR="004F2856" w:rsidRDefault="004F2856" w:rsidP="00312EEE">
      <w:pPr>
        <w:pStyle w:val="ListParagraph"/>
        <w:numPr>
          <w:ilvl w:val="0"/>
          <w:numId w:val="11"/>
        </w:numPr>
      </w:pPr>
      <w:r>
        <w:t>Community-based support services</w:t>
      </w:r>
    </w:p>
    <w:p w14:paraId="07B788A4" w14:textId="77777777" w:rsidR="00312EEE" w:rsidRDefault="00312EEE" w:rsidP="004F2856">
      <w:pPr>
        <w:rPr>
          <w:b/>
          <w:bCs/>
        </w:rPr>
        <w:sectPr w:rsidR="00312EEE" w:rsidSect="00312EEE">
          <w:type w:val="continuous"/>
          <w:pgSz w:w="11906" w:h="16838"/>
          <w:pgMar w:top="1440" w:right="1440" w:bottom="1440" w:left="1440" w:header="708" w:footer="708" w:gutter="0"/>
          <w:cols w:num="2" w:space="708"/>
          <w:docGrid w:linePitch="360"/>
        </w:sectPr>
      </w:pPr>
    </w:p>
    <w:p w14:paraId="09365BE5" w14:textId="77777777" w:rsidR="004F2856" w:rsidRPr="003B4CC0" w:rsidRDefault="004F2856" w:rsidP="004F2856">
      <w:pPr>
        <w:rPr>
          <w:b/>
          <w:bCs/>
        </w:rPr>
      </w:pPr>
      <w:r w:rsidRPr="003B4CC0">
        <w:rPr>
          <w:b/>
          <w:bCs/>
        </w:rPr>
        <w:t>Health and Wellbeing</w:t>
      </w:r>
    </w:p>
    <w:p w14:paraId="3633E9DD" w14:textId="77777777" w:rsidR="004F2856" w:rsidRDefault="004F2856" w:rsidP="00312EEE">
      <w:r>
        <w:t>The programme promotes:</w:t>
      </w:r>
    </w:p>
    <w:p w14:paraId="2701AB76" w14:textId="77777777" w:rsidR="00312EEE" w:rsidRDefault="00312EEE" w:rsidP="00312EEE">
      <w:pPr>
        <w:pStyle w:val="ListParagraph"/>
        <w:numPr>
          <w:ilvl w:val="0"/>
          <w:numId w:val="12"/>
        </w:numPr>
        <w:sectPr w:rsidR="00312EEE" w:rsidSect="00BF6FA8">
          <w:type w:val="continuous"/>
          <w:pgSz w:w="11906" w:h="16838"/>
          <w:pgMar w:top="1440" w:right="1440" w:bottom="1440" w:left="1440" w:header="708" w:footer="708" w:gutter="0"/>
          <w:cols w:space="708"/>
          <w:docGrid w:linePitch="360"/>
        </w:sectPr>
      </w:pPr>
    </w:p>
    <w:p w14:paraId="0752DB2E" w14:textId="77777777" w:rsidR="004F2856" w:rsidRDefault="004F2856" w:rsidP="00312EEE">
      <w:pPr>
        <w:pStyle w:val="ListParagraph"/>
        <w:numPr>
          <w:ilvl w:val="0"/>
          <w:numId w:val="12"/>
        </w:numPr>
      </w:pPr>
      <w:r>
        <w:t>Emotional resilience</w:t>
      </w:r>
    </w:p>
    <w:p w14:paraId="10AF1D9A" w14:textId="77777777" w:rsidR="004F2856" w:rsidRDefault="004F2856" w:rsidP="00312EEE">
      <w:pPr>
        <w:pStyle w:val="ListParagraph"/>
        <w:numPr>
          <w:ilvl w:val="0"/>
          <w:numId w:val="12"/>
        </w:numPr>
      </w:pPr>
      <w:r>
        <w:t>Positive relationships</w:t>
      </w:r>
    </w:p>
    <w:p w14:paraId="07C3F2FF" w14:textId="7436BA43" w:rsidR="00312EEE" w:rsidRDefault="004F2856" w:rsidP="00312EEE">
      <w:pPr>
        <w:pStyle w:val="ListParagraph"/>
        <w:numPr>
          <w:ilvl w:val="0"/>
          <w:numId w:val="12"/>
        </w:numPr>
      </w:pPr>
      <w:r>
        <w:t>Reflective practice</w:t>
      </w:r>
    </w:p>
    <w:p w14:paraId="4A9D0BB4" w14:textId="77777777" w:rsidR="004F2856" w:rsidRDefault="004F2856" w:rsidP="00312EEE">
      <w:pPr>
        <w:pStyle w:val="ListParagraph"/>
        <w:numPr>
          <w:ilvl w:val="0"/>
          <w:numId w:val="12"/>
        </w:numPr>
      </w:pPr>
      <w:r>
        <w:t>Mental wellbeing awareness</w:t>
      </w:r>
    </w:p>
    <w:p w14:paraId="05D6E3CE" w14:textId="77777777" w:rsidR="004F2856" w:rsidRDefault="004F2856" w:rsidP="00312EEE">
      <w:pPr>
        <w:pStyle w:val="ListParagraph"/>
        <w:numPr>
          <w:ilvl w:val="0"/>
          <w:numId w:val="12"/>
        </w:numPr>
      </w:pPr>
      <w:r>
        <w:t>Safe and healthy lifestyles</w:t>
      </w:r>
    </w:p>
    <w:p w14:paraId="7C2A1D23" w14:textId="77777777" w:rsidR="0081151F" w:rsidRDefault="0081151F" w:rsidP="004F2856">
      <w:pPr>
        <w:rPr>
          <w:b/>
          <w:bCs/>
        </w:rPr>
        <w:sectPr w:rsidR="0081151F" w:rsidSect="0081151F">
          <w:type w:val="continuous"/>
          <w:pgSz w:w="11906" w:h="16838"/>
          <w:pgMar w:top="1440" w:right="1440" w:bottom="1440" w:left="1440" w:header="708" w:footer="708" w:gutter="0"/>
          <w:cols w:num="2" w:space="708"/>
          <w:docGrid w:linePitch="360"/>
        </w:sectPr>
      </w:pPr>
    </w:p>
    <w:p w14:paraId="489A0596" w14:textId="77777777" w:rsidR="00312EEE" w:rsidRDefault="00312EEE" w:rsidP="004F2856">
      <w:pPr>
        <w:rPr>
          <w:b/>
          <w:bCs/>
        </w:rPr>
      </w:pPr>
    </w:p>
    <w:p w14:paraId="061B83F8" w14:textId="77777777" w:rsidR="00D472EE" w:rsidRDefault="00D472EE" w:rsidP="004F2856">
      <w:pPr>
        <w:rPr>
          <w:b/>
          <w:bCs/>
        </w:rPr>
        <w:sectPr w:rsidR="00D472EE" w:rsidSect="00312EEE">
          <w:type w:val="continuous"/>
          <w:pgSz w:w="11906" w:h="16838"/>
          <w:pgMar w:top="1440" w:right="1440" w:bottom="1440" w:left="1440" w:header="708" w:footer="708" w:gutter="0"/>
          <w:cols w:space="708"/>
          <w:docGrid w:linePitch="360"/>
        </w:sectPr>
      </w:pPr>
    </w:p>
    <w:p w14:paraId="1FEE04BE" w14:textId="77777777" w:rsidR="004F2856" w:rsidRPr="006A5C3F" w:rsidRDefault="004F2856" w:rsidP="004F2856">
      <w:pPr>
        <w:rPr>
          <w:b/>
          <w:bCs/>
        </w:rPr>
      </w:pPr>
      <w:r w:rsidRPr="006A5C3F">
        <w:rPr>
          <w:b/>
          <w:bCs/>
        </w:rPr>
        <w:t>British Values, Equality, Diversity and Inclusion</w:t>
      </w:r>
    </w:p>
    <w:p w14:paraId="6082B15B" w14:textId="77777777" w:rsidR="004F2856" w:rsidRDefault="004F2856" w:rsidP="004F2856">
      <w:r>
        <w:t>The qualification strongly promotes British Values through:</w:t>
      </w:r>
    </w:p>
    <w:p w14:paraId="32348ADD" w14:textId="77777777" w:rsidR="00312EEE" w:rsidRDefault="00312EEE" w:rsidP="00312EEE">
      <w:pPr>
        <w:pStyle w:val="ListParagraph"/>
        <w:numPr>
          <w:ilvl w:val="0"/>
          <w:numId w:val="13"/>
        </w:numPr>
        <w:sectPr w:rsidR="00312EEE" w:rsidSect="00BF6FA8">
          <w:type w:val="continuous"/>
          <w:pgSz w:w="11906" w:h="16838"/>
          <w:pgMar w:top="1440" w:right="1440" w:bottom="1440" w:left="1440" w:header="708" w:footer="708" w:gutter="0"/>
          <w:cols w:space="708"/>
          <w:docGrid w:linePitch="360"/>
        </w:sectPr>
      </w:pPr>
    </w:p>
    <w:p w14:paraId="3515C781" w14:textId="77777777" w:rsidR="004F2856" w:rsidRDefault="004F2856" w:rsidP="00312EEE">
      <w:pPr>
        <w:pStyle w:val="ListParagraph"/>
        <w:numPr>
          <w:ilvl w:val="0"/>
          <w:numId w:val="13"/>
        </w:numPr>
      </w:pPr>
      <w:r>
        <w:t>Respect and tolerance</w:t>
      </w:r>
    </w:p>
    <w:p w14:paraId="1F9362C7" w14:textId="77777777" w:rsidR="004F2856" w:rsidRDefault="004F2856" w:rsidP="00312EEE">
      <w:pPr>
        <w:pStyle w:val="ListParagraph"/>
        <w:numPr>
          <w:ilvl w:val="0"/>
          <w:numId w:val="13"/>
        </w:numPr>
      </w:pPr>
      <w:r>
        <w:t>Individual rights</w:t>
      </w:r>
    </w:p>
    <w:p w14:paraId="744127A2" w14:textId="77777777" w:rsidR="004F2856" w:rsidRDefault="004F2856" w:rsidP="00312EEE">
      <w:pPr>
        <w:pStyle w:val="ListParagraph"/>
        <w:numPr>
          <w:ilvl w:val="0"/>
          <w:numId w:val="13"/>
        </w:numPr>
      </w:pPr>
      <w:r>
        <w:t>Equality of opportunity</w:t>
      </w:r>
    </w:p>
    <w:p w14:paraId="029A6CAA" w14:textId="77777777" w:rsidR="004F2856" w:rsidRDefault="004F2856" w:rsidP="00312EEE">
      <w:pPr>
        <w:pStyle w:val="ListParagraph"/>
        <w:numPr>
          <w:ilvl w:val="0"/>
          <w:numId w:val="13"/>
        </w:numPr>
      </w:pPr>
      <w:r>
        <w:t>Inclusive practice</w:t>
      </w:r>
    </w:p>
    <w:p w14:paraId="79475E24" w14:textId="77777777" w:rsidR="004F2856" w:rsidRDefault="004F2856" w:rsidP="00312EEE">
      <w:pPr>
        <w:pStyle w:val="ListParagraph"/>
        <w:numPr>
          <w:ilvl w:val="0"/>
          <w:numId w:val="13"/>
        </w:numPr>
      </w:pPr>
      <w:r>
        <w:t>Safeguarding responsibilities</w:t>
      </w:r>
    </w:p>
    <w:p w14:paraId="41F3879D" w14:textId="77777777" w:rsidR="004F2856" w:rsidRDefault="004F2856" w:rsidP="00312EEE">
      <w:pPr>
        <w:pStyle w:val="ListParagraph"/>
        <w:numPr>
          <w:ilvl w:val="0"/>
          <w:numId w:val="13"/>
        </w:numPr>
      </w:pPr>
      <w:r>
        <w:t>Respect for diverse communities</w:t>
      </w:r>
    </w:p>
    <w:p w14:paraId="24C013C2" w14:textId="77777777" w:rsidR="00312EEE" w:rsidRDefault="00312EEE" w:rsidP="004F2856">
      <w:pPr>
        <w:sectPr w:rsidR="00312EEE" w:rsidSect="00312EEE">
          <w:type w:val="continuous"/>
          <w:pgSz w:w="11906" w:h="16838"/>
          <w:pgMar w:top="1440" w:right="1440" w:bottom="1440" w:left="1440" w:header="708" w:footer="708" w:gutter="0"/>
          <w:cols w:num="2" w:space="708"/>
          <w:docGrid w:linePitch="360"/>
        </w:sectPr>
      </w:pPr>
    </w:p>
    <w:p w14:paraId="269423EF" w14:textId="77777777" w:rsidR="004F2856" w:rsidRDefault="004F2856" w:rsidP="004F2856">
      <w:r>
        <w:lastRenderedPageBreak/>
        <w:t xml:space="preserve">Learners develop an understanding of how discrimination can impact individuals and how social care professionals have a responsibility to promote dignity, respect and inclusion </w:t>
      </w:r>
      <w:proofErr w:type="gramStart"/>
      <w:r>
        <w:t>at all times</w:t>
      </w:r>
      <w:proofErr w:type="gramEnd"/>
      <w:r>
        <w:t>.</w:t>
      </w:r>
    </w:p>
    <w:p w14:paraId="753A41D9" w14:textId="77777777" w:rsidR="004F2856" w:rsidRPr="006A5C3F" w:rsidRDefault="004F2856" w:rsidP="004F2856">
      <w:pPr>
        <w:rPr>
          <w:b/>
          <w:bCs/>
        </w:rPr>
      </w:pPr>
      <w:r w:rsidRPr="006A5C3F">
        <w:rPr>
          <w:b/>
          <w:bCs/>
        </w:rPr>
        <w:t>Sustainability</w:t>
      </w:r>
    </w:p>
    <w:p w14:paraId="463DD9F8" w14:textId="77777777" w:rsidR="004F2856" w:rsidRDefault="004F2856" w:rsidP="004F2856">
      <w:r>
        <w:t>Learners are encouraged to consider sustainability within health and social care through:</w:t>
      </w:r>
    </w:p>
    <w:p w14:paraId="7E7C45C4" w14:textId="77777777" w:rsidR="00E679BA" w:rsidRDefault="00E679BA" w:rsidP="00D472EE">
      <w:pPr>
        <w:pStyle w:val="ListParagraph"/>
        <w:numPr>
          <w:ilvl w:val="0"/>
          <w:numId w:val="14"/>
        </w:numPr>
        <w:sectPr w:rsidR="00E679BA" w:rsidSect="00BF6FA8">
          <w:type w:val="continuous"/>
          <w:pgSz w:w="11906" w:h="16838"/>
          <w:pgMar w:top="1440" w:right="1440" w:bottom="1440" w:left="1440" w:header="708" w:footer="708" w:gutter="0"/>
          <w:cols w:space="708"/>
          <w:docGrid w:linePitch="360"/>
        </w:sectPr>
      </w:pPr>
    </w:p>
    <w:p w14:paraId="1D1C96D2" w14:textId="77777777" w:rsidR="004F2856" w:rsidRDefault="004F2856" w:rsidP="00D472EE">
      <w:pPr>
        <w:pStyle w:val="ListParagraph"/>
        <w:numPr>
          <w:ilvl w:val="0"/>
          <w:numId w:val="14"/>
        </w:numPr>
      </w:pPr>
      <w:r>
        <w:t>Responsible use of resources</w:t>
      </w:r>
    </w:p>
    <w:p w14:paraId="6CD2BD78" w14:textId="77777777" w:rsidR="004F2856" w:rsidRDefault="004F2856" w:rsidP="00D472EE">
      <w:pPr>
        <w:pStyle w:val="ListParagraph"/>
        <w:numPr>
          <w:ilvl w:val="0"/>
          <w:numId w:val="14"/>
        </w:numPr>
      </w:pPr>
      <w:r>
        <w:t>Reducing waste</w:t>
      </w:r>
    </w:p>
    <w:p w14:paraId="6BBB93DC" w14:textId="77777777" w:rsidR="004F2856" w:rsidRDefault="004F2856" w:rsidP="00D472EE">
      <w:pPr>
        <w:pStyle w:val="ListParagraph"/>
        <w:numPr>
          <w:ilvl w:val="0"/>
          <w:numId w:val="14"/>
        </w:numPr>
      </w:pPr>
      <w:r>
        <w:t>Digital record keeping</w:t>
      </w:r>
    </w:p>
    <w:p w14:paraId="16245516" w14:textId="77777777" w:rsidR="004F2856" w:rsidRDefault="004F2856" w:rsidP="00D472EE">
      <w:pPr>
        <w:pStyle w:val="ListParagraph"/>
        <w:numPr>
          <w:ilvl w:val="0"/>
          <w:numId w:val="14"/>
        </w:numPr>
      </w:pPr>
      <w:r>
        <w:t>Environmental responsibility within care settings</w:t>
      </w:r>
    </w:p>
    <w:p w14:paraId="0AE0F1B4" w14:textId="77777777" w:rsidR="004F2856" w:rsidRDefault="004F2856" w:rsidP="00D472EE">
      <w:pPr>
        <w:pStyle w:val="ListParagraph"/>
        <w:numPr>
          <w:ilvl w:val="0"/>
          <w:numId w:val="14"/>
        </w:numPr>
      </w:pPr>
      <w:r>
        <w:t>Sustainable workplace practices</w:t>
      </w:r>
    </w:p>
    <w:p w14:paraId="008D6BEA" w14:textId="77777777" w:rsidR="00E679BA" w:rsidRDefault="00E679BA" w:rsidP="004F2856">
      <w:pPr>
        <w:sectPr w:rsidR="00E679BA" w:rsidSect="00E679BA">
          <w:type w:val="continuous"/>
          <w:pgSz w:w="11906" w:h="16838"/>
          <w:pgMar w:top="1440" w:right="1440" w:bottom="1440" w:left="1440" w:header="708" w:footer="708" w:gutter="0"/>
          <w:cols w:num="2" w:space="708"/>
          <w:docGrid w:linePitch="360"/>
        </w:sectPr>
      </w:pPr>
    </w:p>
    <w:p w14:paraId="4AE885F2" w14:textId="77777777" w:rsidR="004F2856" w:rsidRDefault="004F2856" w:rsidP="004F2856">
      <w:r>
        <w:t>These themes support learners in understanding their responsibilities as future employees within modern care services.</w:t>
      </w:r>
    </w:p>
    <w:p w14:paraId="7BC03767" w14:textId="77777777" w:rsidR="004F2856" w:rsidRPr="006A5C3F" w:rsidRDefault="004F2856" w:rsidP="004F2856">
      <w:pPr>
        <w:rPr>
          <w:b/>
          <w:bCs/>
        </w:rPr>
      </w:pPr>
      <w:r w:rsidRPr="006A5C3F">
        <w:rPr>
          <w:b/>
          <w:bCs/>
        </w:rPr>
        <w:t>Progression Opportunities</w:t>
      </w:r>
    </w:p>
    <w:p w14:paraId="487367C4" w14:textId="77777777" w:rsidR="004F2856" w:rsidRDefault="004F2856" w:rsidP="004F2856">
      <w:r>
        <w:t>Successful learners may progress onto:</w:t>
      </w:r>
    </w:p>
    <w:p w14:paraId="2EB85231" w14:textId="77777777" w:rsidR="004F2856" w:rsidRPr="00D401B4" w:rsidRDefault="004F2856" w:rsidP="004F2856">
      <w:pPr>
        <w:rPr>
          <w:u w:val="single"/>
        </w:rPr>
      </w:pPr>
      <w:r w:rsidRPr="00D401B4">
        <w:rPr>
          <w:u w:val="single"/>
        </w:rPr>
        <w:t>Level 3 Qualifications</w:t>
      </w:r>
    </w:p>
    <w:p w14:paraId="7035F4F8" w14:textId="77777777" w:rsidR="004F2856" w:rsidRDefault="004F2856" w:rsidP="00D472EE">
      <w:pPr>
        <w:pStyle w:val="ListParagraph"/>
        <w:numPr>
          <w:ilvl w:val="0"/>
          <w:numId w:val="15"/>
        </w:numPr>
      </w:pPr>
      <w:r>
        <w:t>NCFE CACHE Level 3 Certificate in Preparing to Work in Adult Social Care</w:t>
      </w:r>
    </w:p>
    <w:p w14:paraId="6103BFC2" w14:textId="77777777" w:rsidR="004F2856" w:rsidRDefault="004F2856" w:rsidP="00D472EE">
      <w:pPr>
        <w:pStyle w:val="ListParagraph"/>
        <w:numPr>
          <w:ilvl w:val="0"/>
          <w:numId w:val="15"/>
        </w:numPr>
      </w:pPr>
      <w:r>
        <w:t>Level 3 Health and Social Care qualifications</w:t>
      </w:r>
    </w:p>
    <w:p w14:paraId="67E06471" w14:textId="77777777" w:rsidR="004F2856" w:rsidRDefault="004F2856" w:rsidP="00D472EE">
      <w:pPr>
        <w:pStyle w:val="ListParagraph"/>
        <w:numPr>
          <w:ilvl w:val="0"/>
          <w:numId w:val="15"/>
        </w:numPr>
      </w:pPr>
      <w:r>
        <w:t>Access to Health and Social Care programmes</w:t>
      </w:r>
    </w:p>
    <w:p w14:paraId="267A43A1" w14:textId="77777777" w:rsidR="004F2856" w:rsidRPr="00D401B4" w:rsidRDefault="004F2856" w:rsidP="004F2856">
      <w:pPr>
        <w:rPr>
          <w:u w:val="single"/>
        </w:rPr>
      </w:pPr>
      <w:r w:rsidRPr="00D401B4">
        <w:rPr>
          <w:u w:val="single"/>
        </w:rPr>
        <w:t>Apprenticeships</w:t>
      </w:r>
    </w:p>
    <w:p w14:paraId="3B8145A4" w14:textId="77777777" w:rsidR="004F2856" w:rsidRDefault="004F2856" w:rsidP="00D472EE">
      <w:pPr>
        <w:pStyle w:val="ListParagraph"/>
        <w:numPr>
          <w:ilvl w:val="0"/>
          <w:numId w:val="16"/>
        </w:numPr>
      </w:pPr>
      <w:r>
        <w:t>Adult Care Worker Apprenticeship</w:t>
      </w:r>
    </w:p>
    <w:p w14:paraId="6959695C" w14:textId="77777777" w:rsidR="004F2856" w:rsidRDefault="004F2856" w:rsidP="00D472EE">
      <w:pPr>
        <w:pStyle w:val="ListParagraph"/>
        <w:numPr>
          <w:ilvl w:val="0"/>
          <w:numId w:val="16"/>
        </w:numPr>
      </w:pPr>
      <w:r>
        <w:t>Lead Adult Care Worker Apprenticeship</w:t>
      </w:r>
    </w:p>
    <w:p w14:paraId="262BE4E3" w14:textId="77777777" w:rsidR="004F2856" w:rsidRDefault="004F2856" w:rsidP="00D472EE">
      <w:pPr>
        <w:pStyle w:val="ListParagraph"/>
        <w:numPr>
          <w:ilvl w:val="0"/>
          <w:numId w:val="16"/>
        </w:numPr>
      </w:pPr>
      <w:r>
        <w:t>Healthcare Support Worker Apprenticeship</w:t>
      </w:r>
    </w:p>
    <w:p w14:paraId="7CF8929B" w14:textId="77777777" w:rsidR="004F2856" w:rsidRPr="00D401B4" w:rsidRDefault="004F2856" w:rsidP="004F2856">
      <w:pPr>
        <w:rPr>
          <w:u w:val="single"/>
        </w:rPr>
      </w:pPr>
      <w:r w:rsidRPr="00D401B4">
        <w:rPr>
          <w:u w:val="single"/>
        </w:rPr>
        <w:t>Employment</w:t>
      </w:r>
    </w:p>
    <w:p w14:paraId="3D8A0139" w14:textId="77DD4B7B" w:rsidR="004F2856" w:rsidRDefault="004F2856" w:rsidP="004F2856">
      <w:r>
        <w:t>Following further training or progression, learners may move towards careers such as:</w:t>
      </w:r>
    </w:p>
    <w:p w14:paraId="4C719F4A" w14:textId="77777777" w:rsidR="00E679BA" w:rsidRDefault="00E679BA" w:rsidP="00D401B4">
      <w:pPr>
        <w:pStyle w:val="ListParagraph"/>
        <w:numPr>
          <w:ilvl w:val="0"/>
          <w:numId w:val="8"/>
        </w:numPr>
        <w:sectPr w:rsidR="00E679BA" w:rsidSect="00BF6FA8">
          <w:type w:val="continuous"/>
          <w:pgSz w:w="11906" w:h="16838"/>
          <w:pgMar w:top="1440" w:right="1440" w:bottom="1440" w:left="1440" w:header="708" w:footer="708" w:gutter="0"/>
          <w:cols w:space="708"/>
          <w:docGrid w:linePitch="360"/>
        </w:sectPr>
      </w:pPr>
    </w:p>
    <w:p w14:paraId="725DCF2E" w14:textId="77777777" w:rsidR="004F2856" w:rsidRDefault="004F2856" w:rsidP="00D401B4">
      <w:pPr>
        <w:pStyle w:val="ListParagraph"/>
        <w:numPr>
          <w:ilvl w:val="0"/>
          <w:numId w:val="8"/>
        </w:numPr>
      </w:pPr>
      <w:r>
        <w:t>Care Assistant</w:t>
      </w:r>
    </w:p>
    <w:p w14:paraId="13E211FF" w14:textId="77777777" w:rsidR="004F2856" w:rsidRDefault="004F2856" w:rsidP="00D401B4">
      <w:pPr>
        <w:pStyle w:val="ListParagraph"/>
        <w:numPr>
          <w:ilvl w:val="0"/>
          <w:numId w:val="8"/>
        </w:numPr>
      </w:pPr>
      <w:r>
        <w:t>Support Worker</w:t>
      </w:r>
    </w:p>
    <w:p w14:paraId="62D927E5" w14:textId="77777777" w:rsidR="004F2856" w:rsidRDefault="004F2856" w:rsidP="00D401B4">
      <w:pPr>
        <w:pStyle w:val="ListParagraph"/>
        <w:numPr>
          <w:ilvl w:val="0"/>
          <w:numId w:val="8"/>
        </w:numPr>
      </w:pPr>
      <w:r>
        <w:t>Residential Care Worker</w:t>
      </w:r>
    </w:p>
    <w:p w14:paraId="3FDC683D" w14:textId="77777777" w:rsidR="004F2856" w:rsidRDefault="004F2856" w:rsidP="00D401B4">
      <w:pPr>
        <w:pStyle w:val="ListParagraph"/>
        <w:numPr>
          <w:ilvl w:val="0"/>
          <w:numId w:val="8"/>
        </w:numPr>
      </w:pPr>
      <w:r>
        <w:t>Community Support Worker</w:t>
      </w:r>
    </w:p>
    <w:p w14:paraId="0597C328" w14:textId="77777777" w:rsidR="004F2856" w:rsidRDefault="004F2856" w:rsidP="00D401B4">
      <w:pPr>
        <w:pStyle w:val="ListParagraph"/>
        <w:numPr>
          <w:ilvl w:val="0"/>
          <w:numId w:val="8"/>
        </w:numPr>
      </w:pPr>
      <w:r>
        <w:t>Healthcare Assistant</w:t>
      </w:r>
    </w:p>
    <w:p w14:paraId="2A268496" w14:textId="77777777" w:rsidR="004F2856" w:rsidRDefault="004F2856" w:rsidP="00D401B4">
      <w:pPr>
        <w:pStyle w:val="ListParagraph"/>
        <w:numPr>
          <w:ilvl w:val="0"/>
          <w:numId w:val="8"/>
        </w:numPr>
      </w:pPr>
      <w:r>
        <w:t>Personal Assistant</w:t>
      </w:r>
    </w:p>
    <w:p w14:paraId="3DF8A4F6" w14:textId="77777777" w:rsidR="00E679BA" w:rsidRDefault="00E679BA" w:rsidP="004F2856">
      <w:pPr>
        <w:sectPr w:rsidR="00E679BA" w:rsidSect="00E679BA">
          <w:type w:val="continuous"/>
          <w:pgSz w:w="11906" w:h="16838"/>
          <w:pgMar w:top="1440" w:right="1440" w:bottom="1440" w:left="1440" w:header="708" w:footer="708" w:gutter="0"/>
          <w:cols w:num="2" w:space="708"/>
          <w:docGrid w:linePitch="360"/>
        </w:sectPr>
      </w:pPr>
    </w:p>
    <w:p w14:paraId="398031E5" w14:textId="77777777" w:rsidR="004F2856" w:rsidRDefault="004F2856" w:rsidP="004F2856">
      <w:r>
        <w:t>The qualification also provides a strong foundation for progression into wider health, social care and public service sectors.</w:t>
      </w:r>
    </w:p>
    <w:p w14:paraId="5518548F" w14:textId="77777777" w:rsidR="004F2856" w:rsidRPr="00D401B4" w:rsidRDefault="004F2856" w:rsidP="004F2856">
      <w:pPr>
        <w:rPr>
          <w:b/>
          <w:bCs/>
        </w:rPr>
      </w:pPr>
      <w:r w:rsidRPr="00D401B4">
        <w:rPr>
          <w:b/>
          <w:bCs/>
        </w:rPr>
        <w:t>Barnardo's ETS Yorkshire Curriculum Statement</w:t>
      </w:r>
    </w:p>
    <w:p w14:paraId="36830B98" w14:textId="0129C055" w:rsidR="00B96120" w:rsidRDefault="004F2856" w:rsidP="004F2856">
      <w:r>
        <w:t xml:space="preserve">The NCFE CACHE Level 2 Certificate in Preparing to Work in Adult Social Care forms an important part of Barnardo's ETS Yorkshire's vocational curriculum by providing learners with a structured introduction to one of the largest employment sectors in the UK. The programme develops essential knowledge, values and employability skills whilst </w:t>
      </w:r>
      <w:r>
        <w:lastRenderedPageBreak/>
        <w:t>supporting learners to make informed decisions about future careers, further study and progression into adulthood. It reflects Barnardo's commitment to creating pathways that lead to meaningful employment, independence and positive life outcomes for young people.</w:t>
      </w:r>
    </w:p>
    <w:sectPr w:rsidR="00B96120" w:rsidSect="00BF6FA8">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4021"/>
    <w:multiLevelType w:val="hybridMultilevel"/>
    <w:tmpl w:val="F1F61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B33F8"/>
    <w:multiLevelType w:val="hybridMultilevel"/>
    <w:tmpl w:val="C74E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E4CF1"/>
    <w:multiLevelType w:val="hybridMultilevel"/>
    <w:tmpl w:val="DF3A4A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D5FCA"/>
    <w:multiLevelType w:val="hybridMultilevel"/>
    <w:tmpl w:val="3CEA5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204B7"/>
    <w:multiLevelType w:val="hybridMultilevel"/>
    <w:tmpl w:val="FC166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0D2F01"/>
    <w:multiLevelType w:val="hybridMultilevel"/>
    <w:tmpl w:val="11AA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054CE"/>
    <w:multiLevelType w:val="hybridMultilevel"/>
    <w:tmpl w:val="4B14B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1602A1"/>
    <w:multiLevelType w:val="hybridMultilevel"/>
    <w:tmpl w:val="1714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656AF3"/>
    <w:multiLevelType w:val="hybridMultilevel"/>
    <w:tmpl w:val="26DAC1D6"/>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C777B16"/>
    <w:multiLevelType w:val="hybridMultilevel"/>
    <w:tmpl w:val="A45E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CB2838"/>
    <w:multiLevelType w:val="hybridMultilevel"/>
    <w:tmpl w:val="43B25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527979"/>
    <w:multiLevelType w:val="hybridMultilevel"/>
    <w:tmpl w:val="C210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00774D"/>
    <w:multiLevelType w:val="hybridMultilevel"/>
    <w:tmpl w:val="D5A604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1CD2734"/>
    <w:multiLevelType w:val="hybridMultilevel"/>
    <w:tmpl w:val="6B8E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DE63D2"/>
    <w:multiLevelType w:val="hybridMultilevel"/>
    <w:tmpl w:val="7D4A0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C305A4"/>
    <w:multiLevelType w:val="hybridMultilevel"/>
    <w:tmpl w:val="0E62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943871">
    <w:abstractNumId w:val="3"/>
  </w:num>
  <w:num w:numId="2" w16cid:durableId="1711302100">
    <w:abstractNumId w:val="5"/>
  </w:num>
  <w:num w:numId="3" w16cid:durableId="752968982">
    <w:abstractNumId w:val="9"/>
  </w:num>
  <w:num w:numId="4" w16cid:durableId="1324771020">
    <w:abstractNumId w:val="13"/>
  </w:num>
  <w:num w:numId="5" w16cid:durableId="1255088116">
    <w:abstractNumId w:val="8"/>
  </w:num>
  <w:num w:numId="6" w16cid:durableId="197859610">
    <w:abstractNumId w:val="2"/>
  </w:num>
  <w:num w:numId="7" w16cid:durableId="630675797">
    <w:abstractNumId w:val="12"/>
  </w:num>
  <w:num w:numId="8" w16cid:durableId="1745175387">
    <w:abstractNumId w:val="7"/>
  </w:num>
  <w:num w:numId="9" w16cid:durableId="478108090">
    <w:abstractNumId w:val="14"/>
  </w:num>
  <w:num w:numId="10" w16cid:durableId="993945551">
    <w:abstractNumId w:val="4"/>
  </w:num>
  <w:num w:numId="11" w16cid:durableId="1704622">
    <w:abstractNumId w:val="15"/>
  </w:num>
  <w:num w:numId="12" w16cid:durableId="872231330">
    <w:abstractNumId w:val="6"/>
  </w:num>
  <w:num w:numId="13" w16cid:durableId="561019087">
    <w:abstractNumId w:val="10"/>
  </w:num>
  <w:num w:numId="14" w16cid:durableId="744381432">
    <w:abstractNumId w:val="1"/>
  </w:num>
  <w:num w:numId="15" w16cid:durableId="847250612">
    <w:abstractNumId w:val="0"/>
  </w:num>
  <w:num w:numId="16" w16cid:durableId="10841799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2B2"/>
    <w:rsid w:val="00212935"/>
    <w:rsid w:val="00312EEE"/>
    <w:rsid w:val="003B0A72"/>
    <w:rsid w:val="003B4CC0"/>
    <w:rsid w:val="0047656A"/>
    <w:rsid w:val="004C2C18"/>
    <w:rsid w:val="004F2856"/>
    <w:rsid w:val="005073EE"/>
    <w:rsid w:val="00520B45"/>
    <w:rsid w:val="005F02B2"/>
    <w:rsid w:val="006A5C3F"/>
    <w:rsid w:val="00722500"/>
    <w:rsid w:val="0077413E"/>
    <w:rsid w:val="00785D47"/>
    <w:rsid w:val="0081151F"/>
    <w:rsid w:val="00874D4E"/>
    <w:rsid w:val="00B96120"/>
    <w:rsid w:val="00BB2B13"/>
    <w:rsid w:val="00BF298E"/>
    <w:rsid w:val="00BF6FA8"/>
    <w:rsid w:val="00D2088A"/>
    <w:rsid w:val="00D401B4"/>
    <w:rsid w:val="00D472EE"/>
    <w:rsid w:val="00DF65E2"/>
    <w:rsid w:val="00E663D3"/>
    <w:rsid w:val="00E679BA"/>
    <w:rsid w:val="00EF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FEC7"/>
  <w15:chartTrackingRefBased/>
  <w15:docId w15:val="{FB668C59-5FBF-40B3-BB95-50DC3910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2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2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2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2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2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2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2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2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2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2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2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2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2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2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2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2B2"/>
    <w:rPr>
      <w:rFonts w:eastAsiaTheme="majorEastAsia" w:cstheme="majorBidi"/>
      <w:color w:val="272727" w:themeColor="text1" w:themeTint="D8"/>
    </w:rPr>
  </w:style>
  <w:style w:type="paragraph" w:styleId="Title">
    <w:name w:val="Title"/>
    <w:basedOn w:val="Normal"/>
    <w:next w:val="Normal"/>
    <w:link w:val="TitleChar"/>
    <w:uiPriority w:val="10"/>
    <w:qFormat/>
    <w:rsid w:val="005F0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2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2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2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2B2"/>
    <w:pPr>
      <w:spacing w:before="160"/>
      <w:jc w:val="center"/>
    </w:pPr>
    <w:rPr>
      <w:i/>
      <w:iCs/>
      <w:color w:val="404040" w:themeColor="text1" w:themeTint="BF"/>
    </w:rPr>
  </w:style>
  <w:style w:type="character" w:customStyle="1" w:styleId="QuoteChar">
    <w:name w:val="Quote Char"/>
    <w:basedOn w:val="DefaultParagraphFont"/>
    <w:link w:val="Quote"/>
    <w:uiPriority w:val="29"/>
    <w:rsid w:val="005F02B2"/>
    <w:rPr>
      <w:i/>
      <w:iCs/>
      <w:color w:val="404040" w:themeColor="text1" w:themeTint="BF"/>
    </w:rPr>
  </w:style>
  <w:style w:type="paragraph" w:styleId="ListParagraph">
    <w:name w:val="List Paragraph"/>
    <w:basedOn w:val="Normal"/>
    <w:uiPriority w:val="34"/>
    <w:qFormat/>
    <w:rsid w:val="005F02B2"/>
    <w:pPr>
      <w:ind w:left="720"/>
      <w:contextualSpacing/>
    </w:pPr>
  </w:style>
  <w:style w:type="character" w:styleId="IntenseEmphasis">
    <w:name w:val="Intense Emphasis"/>
    <w:basedOn w:val="DefaultParagraphFont"/>
    <w:uiPriority w:val="21"/>
    <w:qFormat/>
    <w:rsid w:val="005F02B2"/>
    <w:rPr>
      <w:i/>
      <w:iCs/>
      <w:color w:val="0F4761" w:themeColor="accent1" w:themeShade="BF"/>
    </w:rPr>
  </w:style>
  <w:style w:type="paragraph" w:styleId="IntenseQuote">
    <w:name w:val="Intense Quote"/>
    <w:basedOn w:val="Normal"/>
    <w:next w:val="Normal"/>
    <w:link w:val="IntenseQuoteChar"/>
    <w:uiPriority w:val="30"/>
    <w:qFormat/>
    <w:rsid w:val="005F0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2B2"/>
    <w:rPr>
      <w:i/>
      <w:iCs/>
      <w:color w:val="0F4761" w:themeColor="accent1" w:themeShade="BF"/>
    </w:rPr>
  </w:style>
  <w:style w:type="character" w:styleId="IntenseReference">
    <w:name w:val="Intense Reference"/>
    <w:basedOn w:val="DefaultParagraphFont"/>
    <w:uiPriority w:val="32"/>
    <w:qFormat/>
    <w:rsid w:val="005F02B2"/>
    <w:rPr>
      <w:b/>
      <w:bCs/>
      <w:smallCaps/>
      <w:color w:val="0F4761" w:themeColor="accent1" w:themeShade="BF"/>
      <w:spacing w:val="5"/>
    </w:rPr>
  </w:style>
  <w:style w:type="table" w:styleId="TableGrid">
    <w:name w:val="Table Grid"/>
    <w:basedOn w:val="TableNormal"/>
    <w:uiPriority w:val="39"/>
    <w:rsid w:val="00520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1298</Words>
  <Characters>7404</Characters>
  <Application>Microsoft Office Word</Application>
  <DocSecurity>0</DocSecurity>
  <Lines>61</Lines>
  <Paragraphs>17</Paragraphs>
  <ScaleCrop>false</ScaleCrop>
  <Company>Barnardos</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Paddock</dc:creator>
  <cp:keywords/>
  <dc:description/>
  <cp:lastModifiedBy>Helen Paddock</cp:lastModifiedBy>
  <cp:revision>24</cp:revision>
  <dcterms:created xsi:type="dcterms:W3CDTF">2026-06-08T12:50:00Z</dcterms:created>
  <dcterms:modified xsi:type="dcterms:W3CDTF">2026-06-08T13:18:00Z</dcterms:modified>
</cp:coreProperties>
</file>